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宋体" w:hAnsi="宋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上海市第十二届老年人体育健身大会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jc w:val="center"/>
        <w:rPr>
          <w:rStyle w:val="7"/>
          <w:rFonts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台球比赛竞赛规程</w:t>
      </w:r>
    </w:p>
    <w:p>
      <w:pPr>
        <w:pStyle w:val="5"/>
        <w:shd w:val="clear" w:color="auto" w:fill="FFFFFF"/>
        <w:spacing w:before="0" w:beforeAutospacing="0" w:after="0" w:afterAutospacing="0" w:line="240" w:lineRule="exact"/>
        <w:jc w:val="center"/>
        <w:rPr>
          <w:rStyle w:val="7"/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40" w:lineRule="exact"/>
        <w:rPr>
          <w:rStyle w:val="7"/>
          <w:rFonts w:ascii="黑体" w:hAnsi="黑体" w:eastAsia="黑体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一、主办单位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Style w:val="7"/>
          <w:rFonts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上海市体育局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Style w:val="7"/>
          <w:rFonts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上海市老龄工作委员会办公室</w:t>
      </w: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上海市老年人体育协会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rPr>
          <w:rStyle w:val="7"/>
          <w:rFonts w:ascii="黑体" w:hAnsi="黑体" w:eastAsia="黑体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二、承办单位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Style w:val="7"/>
          <w:rFonts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浦东新区文化体育和旅游局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Style w:val="7"/>
          <w:rFonts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浦东新区老龄工作委员会办公室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Style w:val="7"/>
          <w:rFonts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浦东新区唐镇人民政府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Style w:val="7"/>
          <w:rFonts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浦东新区老年人体育协会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Style w:val="7"/>
          <w:rFonts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上海市老年人体育协会台球项目委员会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Style w:val="7"/>
          <w:rFonts w:ascii="黑体" w:hAnsi="黑体" w:eastAsia="黑体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协办单位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Style w:val="7"/>
          <w:rFonts w:ascii="仿宋" w:hAnsi="仿宋" w:eastAsia="仿宋" w:cs="仿宋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浦东新区唐镇老龄工作委员会办公室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Style w:val="7"/>
          <w:rFonts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浦东新区唐镇文化服务中心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Style w:val="7"/>
          <w:rFonts w:ascii="仿宋" w:hAnsi="仿宋" w:eastAsia="仿宋" w:cs="仿宋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浦东新区唐镇老年协会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Style w:val="7"/>
          <w:rFonts w:ascii="仿宋" w:hAnsi="仿宋" w:eastAsia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浦东新区台球协会</w:t>
      </w:r>
    </w:p>
    <w:p>
      <w:pPr>
        <w:spacing w:line="540" w:lineRule="exact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四、运营单位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浦东新区台球协会</w:t>
      </w:r>
    </w:p>
    <w:p>
      <w:pPr>
        <w:tabs>
          <w:tab w:val="left" w:pos="720"/>
        </w:tabs>
        <w:spacing w:line="540" w:lineRule="exact"/>
        <w:jc w:val="lef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五、比赛日期</w:t>
      </w:r>
    </w:p>
    <w:p>
      <w:pPr>
        <w:tabs>
          <w:tab w:val="left" w:pos="720"/>
        </w:tabs>
        <w:spacing w:line="54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日（周一至周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720"/>
        </w:tabs>
        <w:spacing w:line="540" w:lineRule="exact"/>
        <w:jc w:val="lef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六、比赛地点</w:t>
      </w:r>
    </w:p>
    <w:p>
      <w:pPr>
        <w:tabs>
          <w:tab w:val="left" w:pos="720"/>
        </w:tabs>
        <w:spacing w:line="540" w:lineRule="exact"/>
        <w:ind w:firstLine="730" w:firstLineChars="228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、美式项目：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唐镇文化体育中心</w:t>
      </w:r>
    </w:p>
    <w:p>
      <w:pPr>
        <w:tabs>
          <w:tab w:val="left" w:pos="720"/>
        </w:tabs>
        <w:spacing w:line="54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（浦东新区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顾唐路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3150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号底楼）</w:t>
      </w:r>
    </w:p>
    <w:p>
      <w:pPr>
        <w:numPr>
          <w:ilvl w:val="0"/>
          <w:numId w:val="2"/>
        </w:numPr>
        <w:tabs>
          <w:tab w:val="left" w:pos="720"/>
        </w:tabs>
        <w:spacing w:line="540" w:lineRule="exact"/>
        <w:ind w:left="-357" w:leftChars="-170" w:firstLine="1139" w:firstLineChars="356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英式项目：上海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APEX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撞球俱乐部</w:t>
      </w:r>
    </w:p>
    <w:p>
      <w:pPr>
        <w:tabs>
          <w:tab w:val="left" w:pos="720"/>
        </w:tabs>
        <w:spacing w:line="540" w:lineRule="exact"/>
        <w:ind w:left="391" w:leftChars="186" w:firstLine="2240" w:firstLineChars="7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（虹口区四平路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773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层）</w:t>
      </w:r>
    </w:p>
    <w:p>
      <w:pPr>
        <w:tabs>
          <w:tab w:val="left" w:pos="540"/>
        </w:tabs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七、比赛项目</w:t>
      </w:r>
    </w:p>
    <w:p>
      <w:pPr>
        <w:tabs>
          <w:tab w:val="left" w:pos="540"/>
        </w:tabs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、美式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球团体赛</w:t>
      </w:r>
    </w:p>
    <w:p>
      <w:pPr>
        <w:tabs>
          <w:tab w:val="left" w:pos="540"/>
        </w:tabs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、美式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球个人赛</w:t>
      </w:r>
    </w:p>
    <w:p>
      <w:pPr>
        <w:tabs>
          <w:tab w:val="left" w:pos="540"/>
        </w:tabs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、斯诺克团体赛</w:t>
      </w:r>
    </w:p>
    <w:p>
      <w:pPr>
        <w:tabs>
          <w:tab w:val="left" w:pos="540"/>
        </w:tabs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、斯诺克个人赛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个人赛</w:t>
      </w:r>
    </w:p>
    <w:p>
      <w:pPr>
        <w:tabs>
          <w:tab w:val="left" w:pos="720"/>
        </w:tabs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八、参赛办法</w:t>
      </w:r>
    </w:p>
    <w:p>
      <w:pPr>
        <w:tabs>
          <w:tab w:val="left" w:pos="720"/>
        </w:tabs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以各区老体协、各行业系统为单位报名参赛。</w:t>
      </w:r>
    </w:p>
    <w:p>
      <w:pPr>
        <w:tabs>
          <w:tab w:val="left" w:pos="720"/>
        </w:tabs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每单位限报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支队伍，主办方根据需要允许报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支队伍。</w:t>
      </w:r>
    </w:p>
    <w:p>
      <w:pPr>
        <w:tabs>
          <w:tab w:val="left" w:pos="720"/>
        </w:tabs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每个单位可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报领队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名，教练员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名，运动员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4-6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名，替补运动员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名；运动员可以兼项，个人赛报名人数不限。</w:t>
      </w:r>
    </w:p>
    <w:p>
      <w:pPr>
        <w:tabs>
          <w:tab w:val="left" w:pos="720"/>
        </w:tabs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参赛年龄：</w:t>
      </w:r>
    </w:p>
    <w:p>
      <w:pPr>
        <w:tabs>
          <w:tab w:val="left" w:pos="720"/>
        </w:tabs>
        <w:spacing w:line="540" w:lineRule="exact"/>
        <w:ind w:left="-19" w:leftChars="-9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60-75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周岁（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1949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1964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年之间出生）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55-70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周岁（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1954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1969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年之间出生）</w:t>
      </w:r>
    </w:p>
    <w:p>
      <w:pPr>
        <w:spacing w:line="540" w:lineRule="exact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九、报名方法与资格审查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、请各参赛单位接到通知后，积极选拔、认真组队，请将加盖公章的参赛代表队报名表快递（或发扫描邮件）至上海市老年人体育协会台球项目委员会（浦东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新区云莲路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号三楼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室）施嘉龙收，联系电话：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50936220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，手机：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13701868177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；邮箱：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pdtqxh@126.com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。报名截止日期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12:00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整。</w:t>
      </w:r>
    </w:p>
    <w:p>
      <w:pPr>
        <w:pStyle w:val="13"/>
        <w:spacing w:line="54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、抽签仪式定于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14:00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整在浦东新区唐镇文化服务中心（浦东新区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顾唐路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3150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号三楼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室）举行。</w:t>
      </w:r>
    </w:p>
    <w:p>
      <w:pPr>
        <w:pStyle w:val="13"/>
        <w:spacing w:line="54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、免收报名费。</w:t>
      </w:r>
    </w:p>
    <w:p>
      <w:pPr>
        <w:pStyle w:val="13"/>
        <w:spacing w:line="54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、资格审查</w:t>
      </w:r>
    </w:p>
    <w:p>
      <w:pPr>
        <w:pStyle w:val="13"/>
        <w:spacing w:line="54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沪籍运动员凭身份证进行报名，外省市运动员凭身份证和上海居住证进行报名。</w:t>
      </w:r>
    </w:p>
    <w:p>
      <w:pPr>
        <w:pStyle w:val="13"/>
        <w:spacing w:line="54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、参加人员必须以同一身份报名，不得跨地区、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跨项目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参加活动。</w:t>
      </w:r>
    </w:p>
    <w:p>
      <w:pPr>
        <w:pStyle w:val="13"/>
        <w:spacing w:line="54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、所有运动员报名后需经公示，公示期间若被举报，经审核确属后，取消该运动员的比赛资格。</w:t>
      </w: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十、竞赛办法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、比赛采用中国台球协会新近颁布的《台球竞赛规则》。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、斯诺克团体赛采用三人对抗、每人一局（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）半小时限时、三局两胜制。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、斯诺克个人赛采用二局积分一小时限时，决赛三局两胜制。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、美式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球团体赛采用三人对抗抢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、每场三盘二胜制。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、美式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球个人赛采用抢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、决赛抢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个人赛采用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分（满分）半小时限时、决赛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限时。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、比赛全部采用单淘汰赛制。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、美式台球比赛采用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轮流冲球的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、裁判遵照上海市老年人体育协会有关规定选派。</w:t>
      </w:r>
    </w:p>
    <w:p>
      <w:pPr>
        <w:spacing w:line="540" w:lineRule="exact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十一、指定用品</w:t>
      </w:r>
    </w:p>
    <w:p>
      <w:pPr>
        <w:tabs>
          <w:tab w:val="left" w:pos="851"/>
        </w:tabs>
        <w:spacing w:line="540" w:lineRule="exact"/>
        <w:ind w:firstLine="960" w:firstLineChars="3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、指定用台：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北京星牌台球桌</w:t>
      </w:r>
    </w:p>
    <w:p>
      <w:pPr>
        <w:spacing w:line="540" w:lineRule="exact"/>
        <w:ind w:firstLine="960" w:firstLineChars="3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、指定用球：黛纳斯菲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TV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球</w:t>
      </w:r>
    </w:p>
    <w:p>
      <w:pPr>
        <w:spacing w:line="540" w:lineRule="exact"/>
        <w:ind w:firstLine="960" w:firstLineChars="3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、指定用布：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CPBA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专业球布</w:t>
      </w:r>
    </w:p>
    <w:p>
      <w:pPr>
        <w:spacing w:line="540" w:lineRule="exact"/>
        <w:ind w:firstLine="960" w:firstLineChars="3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指定台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呢：美丽诺·百斯特斯诺克台呢</w:t>
      </w:r>
    </w:p>
    <w:p>
      <w:pPr>
        <w:spacing w:line="540" w:lineRule="exact"/>
        <w:ind w:firstLine="960" w:firstLineChars="3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、指定用杆：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嘉力球杆</w:t>
      </w:r>
    </w:p>
    <w:p>
      <w:pPr>
        <w:spacing w:line="540" w:lineRule="exact"/>
        <w:ind w:firstLine="960" w:firstLineChars="3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、指定皮头：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皮头</w:t>
      </w:r>
    </w:p>
    <w:p>
      <w:pPr>
        <w:spacing w:line="540" w:lineRule="exact"/>
        <w:ind w:firstLine="960" w:firstLineChars="3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、指定巧克：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TP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职业选手专用巧克</w:t>
      </w:r>
    </w:p>
    <w:p>
      <w:pPr>
        <w:spacing w:line="540" w:lineRule="exact"/>
        <w:ind w:firstLine="960" w:firstLineChars="3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、指定用灯：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互义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台球灯具</w:t>
      </w:r>
    </w:p>
    <w:p>
      <w:pPr>
        <w:spacing w:line="540" w:lineRule="exact"/>
        <w:ind w:firstLine="960" w:firstLineChars="3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9、指定沙发：互义专用台球沙发</w:t>
      </w:r>
    </w:p>
    <w:p>
      <w:pPr>
        <w:spacing w:line="540" w:lineRule="exact"/>
        <w:ind w:firstLine="960" w:firstLineChars="3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指定计分：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创宏世纪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计分系统</w:t>
      </w:r>
    </w:p>
    <w:p>
      <w:pPr>
        <w:spacing w:line="540" w:lineRule="exact"/>
        <w:ind w:firstLine="960" w:firstLineChars="3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1、</w:t>
      </w: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指定新媒体：台球不闹腾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撞球帮</w:t>
      </w: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十二、奖励办法</w:t>
      </w: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比例颁发优胜、优秀奖。</w:t>
      </w: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设体育道德风尚奖，颁发给贯彻第十二届市老健会宗旨、遵守规定、在交流活动中展示出良好道德风尚的代表队。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十三、其他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赛风赛纪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为体现新时代老年人精神风貌，各代表队要严格执行《第十二届上海市老年人体育健身大会会风会纪管理规定》，响应上海市第十二届老年人体育健身大会文明倡议书。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（二）安全防控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安全发展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理念，做好安全风险防控，建立活动“熔断”机制。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（三）保险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参加交流活动的人员均应购买人身意外伤害保险、突发急性病身故保险及附加意外医疗保险。各队自行购买上述保险。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（四）宣传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参加单位须准备代表队简介（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字以内），以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供宣传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使用。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代表队队旗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队旗由各代表队自备，颜色自定，规格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2.4x1.6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米。代表队队旗除总规程规定的代表队名称外，不得出现其他标志。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（六）领队会议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14:00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整在浦东新区唐镇文化服务中心（浦东新区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顾唐路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3150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号三楼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室）召开领队会议（组委会有关领导及裁判长、领队、教练参加）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（七）经费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各代表队至活动举办地的往返交通费用自理。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（八）台球竞赛委员会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负责监督赛事的筹备到结束以及评选各个奖项，同时设立仲裁委员会。</w:t>
      </w: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十三、本次比赛属于上海市第四届市民运动会及唐镇杯</w:t>
      </w: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的一部分，本规程解释权归主办单位。未尽事宜，另行通知。</w:t>
      </w: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上海市第十二届老年人体育健身大会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jc w:val="center"/>
        <w:rPr>
          <w:b/>
          <w:bCs/>
          <w:sz w:val="32"/>
          <w:szCs w:val="32"/>
        </w:rPr>
      </w:pPr>
      <w:bookmarkStart w:id="0" w:name="_Hlk167094652"/>
      <w:r>
        <w:rPr>
          <w:rFonts w:hint="eastAsia"/>
          <w:b/>
          <w:bCs/>
          <w:sz w:val="32"/>
          <w:szCs w:val="32"/>
        </w:rPr>
        <w:t>“唐镇杯”</w:t>
      </w:r>
      <w:bookmarkEnd w:id="0"/>
      <w:r>
        <w:rPr>
          <w:rFonts w:hint="eastAsia"/>
          <w:b/>
          <w:bCs/>
          <w:sz w:val="32"/>
          <w:szCs w:val="32"/>
        </w:rPr>
        <w:t>台球比赛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jc w:val="center"/>
        <w:rPr>
          <w:b/>
          <w:bCs/>
          <w:sz w:val="32"/>
          <w:szCs w:val="32"/>
        </w:rPr>
      </w:pPr>
      <w:r>
        <w:fldChar w:fldCharType="begin"/>
      </w:r>
      <w:r>
        <w:instrText xml:space="preserve"> HYPERLINK "http://xhimg.sports.cn/Image/soft/230407/96-23040F95033G9.docx" </w:instrText>
      </w:r>
      <w:r>
        <w:fldChar w:fldCharType="separate"/>
      </w:r>
      <w:r>
        <w:rPr>
          <w:rFonts w:hint="eastAsia"/>
          <w:b/>
          <w:bCs/>
          <w:sz w:val="32"/>
          <w:szCs w:val="32"/>
        </w:rPr>
        <w:t>报名表</w:t>
      </w:r>
      <w:r>
        <w:rPr>
          <w:rFonts w:hint="eastAsia"/>
          <w:b/>
          <w:bCs/>
          <w:sz w:val="32"/>
          <w:szCs w:val="32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参加单位（章）：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代表队全称：</w:t>
      </w:r>
      <w:r>
        <w:rPr>
          <w:rFonts w:hint="eastAsia" w:ascii="华文仿宋" w:hAnsi="华文仿宋" w:eastAsia="华文仿宋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         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联系人姓名：</w:t>
      </w:r>
      <w:r>
        <w:rPr>
          <w:rFonts w:hint="eastAsia" w:ascii="华文仿宋" w:hAnsi="华文仿宋" w:eastAsia="华文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color w:val="000000"/>
          <w:sz w:val="32"/>
          <w:szCs w:val="32"/>
          <w:u w:val="single"/>
        </w:rPr>
        <w:tab/>
      </w:r>
      <w:r>
        <w:rPr>
          <w:rFonts w:hint="eastAsia" w:ascii="华文仿宋" w:hAnsi="华文仿宋" w:eastAsia="华文仿宋"/>
          <w:color w:val="000000"/>
          <w:sz w:val="32"/>
          <w:szCs w:val="32"/>
          <w:u w:val="single"/>
        </w:rPr>
        <w:tab/>
      </w:r>
      <w:r>
        <w:rPr>
          <w:rFonts w:hint="eastAsia" w:ascii="华文仿宋" w:hAnsi="华文仿宋" w:eastAsia="华文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 职务：</w:t>
      </w:r>
      <w:r>
        <w:rPr>
          <w:rFonts w:hint="eastAsia" w:ascii="华文仿宋" w:hAnsi="华文仿宋" w:eastAsia="华文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ab/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    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ab/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    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rPr>
          <w:rFonts w:ascii="华文仿宋" w:hAnsi="华文仿宋" w:eastAsia="华文仿宋"/>
          <w:color w:val="000000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联系人电话：</w:t>
      </w:r>
      <w:r>
        <w:rPr>
          <w:rFonts w:hint="eastAsia" w:ascii="华文仿宋" w:hAnsi="华文仿宋" w:eastAsia="华文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 座机：</w:t>
      </w:r>
      <w:r>
        <w:rPr>
          <w:rFonts w:hint="eastAsia" w:ascii="华文仿宋" w:hAnsi="华文仿宋" w:eastAsia="华文仿宋"/>
          <w:color w:val="000000"/>
          <w:sz w:val="32"/>
          <w:szCs w:val="32"/>
          <w:u w:val="single"/>
        </w:rPr>
        <w:t xml:space="preserve">            </w:t>
      </w:r>
    </w:p>
    <w:tbl>
      <w:tblPr>
        <w:tblStyle w:val="9"/>
        <w:tblW w:w="9790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180"/>
        <w:gridCol w:w="900"/>
        <w:gridCol w:w="2205"/>
        <w:gridCol w:w="3685"/>
      </w:tblGrid>
      <w:tr>
        <w:tblPrEx>
          <w:tblLayout w:type="fixed"/>
        </w:tblPrEx>
        <w:trPr>
          <w:trHeight w:val="769" w:hRule="atLeast"/>
        </w:trPr>
        <w:tc>
          <w:tcPr>
            <w:tcW w:w="1820" w:type="dxa"/>
            <w:vAlign w:val="center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身 份</w:t>
            </w:r>
          </w:p>
        </w:tc>
        <w:tc>
          <w:tcPr>
            <w:tcW w:w="1180" w:type="dxa"/>
            <w:vAlign w:val="center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205" w:type="dxa"/>
            <w:vAlign w:val="center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3685" w:type="dxa"/>
            <w:vAlign w:val="center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身份证号码</w:t>
            </w:r>
          </w:p>
        </w:tc>
      </w:tr>
      <w:tr>
        <w:tblPrEx>
          <w:tblLayout w:type="fixed"/>
        </w:tblPrEx>
        <w:trPr>
          <w:trHeight w:val="752" w:hRule="atLeast"/>
        </w:trPr>
        <w:tc>
          <w:tcPr>
            <w:tcW w:w="1820" w:type="dxa"/>
            <w:vAlign w:val="center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领 队</w:t>
            </w:r>
          </w:p>
        </w:tc>
        <w:tc>
          <w:tcPr>
            <w:tcW w:w="118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0" w:beforeAutospacing="0" w:after="0" w:afterAutospacing="0" w:line="510" w:lineRule="atLeast"/>
              <w:jc w:val="both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752" w:hRule="atLeast"/>
        </w:trPr>
        <w:tc>
          <w:tcPr>
            <w:tcW w:w="1820" w:type="dxa"/>
            <w:vAlign w:val="center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教 练</w:t>
            </w:r>
          </w:p>
        </w:tc>
        <w:tc>
          <w:tcPr>
            <w:tcW w:w="118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769" w:hRule="atLeast"/>
        </w:trPr>
        <w:tc>
          <w:tcPr>
            <w:tcW w:w="1820" w:type="dxa"/>
            <w:vMerge w:val="restart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510" w:lineRule="atLeast"/>
              <w:jc w:val="both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队员</w:t>
            </w:r>
          </w:p>
        </w:tc>
        <w:tc>
          <w:tcPr>
            <w:tcW w:w="118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176" w:hRule="atLeast"/>
        </w:trPr>
        <w:tc>
          <w:tcPr>
            <w:tcW w:w="1820" w:type="dxa"/>
            <w:vMerge w:val="continue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176" w:hRule="atLeast"/>
        </w:trPr>
        <w:tc>
          <w:tcPr>
            <w:tcW w:w="1820" w:type="dxa"/>
            <w:vMerge w:val="continue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176" w:hRule="atLeast"/>
        </w:trPr>
        <w:tc>
          <w:tcPr>
            <w:tcW w:w="1820" w:type="dxa"/>
            <w:vMerge w:val="continue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176" w:hRule="atLeast"/>
        </w:trPr>
        <w:tc>
          <w:tcPr>
            <w:tcW w:w="1820" w:type="dxa"/>
            <w:vMerge w:val="continue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176" w:hRule="atLeast"/>
        </w:trPr>
        <w:tc>
          <w:tcPr>
            <w:tcW w:w="1820" w:type="dxa"/>
            <w:vMerge w:val="continue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176" w:hRule="atLeast"/>
        </w:trPr>
        <w:tc>
          <w:tcPr>
            <w:tcW w:w="1820" w:type="dxa"/>
            <w:vMerge w:val="continue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176" w:hRule="atLeast"/>
        </w:trPr>
        <w:tc>
          <w:tcPr>
            <w:tcW w:w="1820" w:type="dxa"/>
            <w:vMerge w:val="continue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176" w:hRule="atLeast"/>
        </w:trPr>
        <w:tc>
          <w:tcPr>
            <w:tcW w:w="1820" w:type="dxa"/>
            <w:vMerge w:val="continue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</w:tbl>
    <w:p>
      <w:pPr>
        <w:tabs>
          <w:tab w:val="left" w:pos="2940"/>
        </w:tabs>
        <w:spacing w:line="5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40" w:lineRule="exact"/>
        <w:rPr>
          <w:rFonts w:ascii="黑体" w:hAnsi="黑体" w:eastAsia="黑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contextualSpacing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运动员自愿参赛承诺书</w:t>
      </w:r>
    </w:p>
    <w:p>
      <w:pPr>
        <w:spacing w:line="360" w:lineRule="auto"/>
        <w:ind w:firstLine="200"/>
        <w:contextualSpacing/>
        <w:jc w:val="left"/>
        <w:rPr>
          <w:rFonts w:ascii="宋体"/>
          <w:sz w:val="28"/>
          <w:szCs w:val="28"/>
        </w:rPr>
      </w:pPr>
    </w:p>
    <w:p>
      <w:pPr>
        <w:spacing w:line="360" w:lineRule="auto"/>
        <w:ind w:left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我自愿报名参加2024年上海市第十二届老年人体育健身大会、上海市老年人体育联赛并签署本责任书。对以下内容，我已认真阅读、全面理解且予以确认并承担相应的法律责任：</w:t>
      </w:r>
    </w:p>
    <w:p>
      <w:pPr>
        <w:spacing w:line="360" w:lineRule="auto"/>
        <w:ind w:left="200"/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一、我愿意遵守本次大会的所有规则规定，如果本人在参赛过程中发现或注意到任何风险和潜在风险，本人将立刻终止参赛并报告赛会组委会。</w:t>
      </w:r>
    </w:p>
    <w:p>
      <w:pPr>
        <w:spacing w:line="360" w:lineRule="auto"/>
        <w:ind w:left="200"/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二、我充分了解本次大会期间的训练或展示有潜在的危险，以及可能由此而导致的受伤或事故，我会量力而行，以对自己安全负责的态度参赛。</w:t>
      </w:r>
    </w:p>
    <w:p>
      <w:pPr>
        <w:spacing w:line="360" w:lineRule="auto"/>
        <w:ind w:left="200"/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大会。</w:t>
      </w:r>
    </w:p>
    <w:p>
      <w:pPr>
        <w:spacing w:line="360" w:lineRule="auto"/>
        <w:ind w:left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四、我同意接受主办方在交流活动期间提供的现场急救性质的医务治疗，但在医院救治等发生的相关费用由本人负担。</w:t>
      </w:r>
    </w:p>
    <w:p>
      <w:pPr>
        <w:spacing w:line="360" w:lineRule="auto"/>
        <w:ind w:left="200"/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五、我本人及我的继承人、代理人、个人代表或亲属将放弃追究所有导致伤残、疾病、损失或死亡的权利。</w:t>
      </w:r>
    </w:p>
    <w:p>
      <w:pPr>
        <w:spacing w:line="360" w:lineRule="auto"/>
        <w:ind w:left="200"/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六、我同意在参加交流往返途中和交流期间如发生任何伤残疾病、事故以及财产损失，所需的一切费用和责任，由本人全部承担，保证不要求主办、承办单位及组委会承担责任。</w:t>
      </w:r>
    </w:p>
    <w:p>
      <w:pPr>
        <w:spacing w:line="360" w:lineRule="auto"/>
        <w:ind w:firstLine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特此声明。</w:t>
      </w:r>
    </w:p>
    <w:p>
      <w:pPr>
        <w:spacing w:line="360" w:lineRule="auto"/>
        <w:ind w:firstLine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运动员（签名）            </w:t>
      </w:r>
    </w:p>
    <w:p>
      <w:pPr>
        <w:spacing w:line="360" w:lineRule="auto"/>
        <w:ind w:firstLine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配偶或子女（签名）</w:t>
      </w:r>
    </w:p>
    <w:p>
      <w:pPr>
        <w:spacing w:line="360" w:lineRule="auto"/>
        <w:ind w:firstLine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360" w:lineRule="auto"/>
        <w:ind w:firstLine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EAC07"/>
    <w:multiLevelType w:val="singleLevel"/>
    <w:tmpl w:val="B18EAC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E7527B"/>
    <w:multiLevelType w:val="singleLevel"/>
    <w:tmpl w:val="B6E752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locked/>
    <w:uiPriority w:val="22"/>
    <w:rPr>
      <w:b/>
      <w:bCs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  <w:style w:type="character" w:customStyle="1" w:styleId="11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CXYZJ</Company>
  <Pages>8</Pages>
  <Words>438</Words>
  <Characters>2499</Characters>
  <Lines>20</Lines>
  <Paragraphs>5</Paragraphs>
  <TotalTime>0</TotalTime>
  <ScaleCrop>false</ScaleCrop>
  <LinksUpToDate>false</LinksUpToDate>
  <CharactersWithSpaces>2932</CharactersWithSpaces>
  <Application>WPS Office_0.0.0.0_F1E327BC-269C-435d-A152-05C5408002CA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2024-06-09T16:15:00Z</dcterms:created>
  <dc:creator>user</dc:creator>
  <cp:lastModifiedBy>iPhone</cp:lastModifiedBy>
  <cp:lastPrinted>2020-10-10T14:12:00Z</cp:lastPrinted>
  <dcterms:modified xsi:type="dcterms:W3CDTF">2024-06-13T10:54:00Z</dcterms:modified>
  <dc:title>竞赛规程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2052-12.13.3</vt:lpwstr>
  </property>
  <property fmtid="{D5CDD505-2E9C-101B-9397-08002B2CF9AE}" pid="3" name="ICV">
    <vt:lpwstr>176B552C53974552BAE4D797A5AAC2F1_13</vt:lpwstr>
  </property>
</Properties>
</file>