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B854" w14:textId="0B705E73" w:rsidR="00D16034" w:rsidRPr="00D16034" w:rsidRDefault="00D16034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华文中宋" w:eastAsia="华文中宋" w:hAnsi="华文中宋" w:cs="微软雅黑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D16034">
        <w:rPr>
          <w:rFonts w:ascii="华文中宋" w:eastAsia="华文中宋" w:hAnsi="华文中宋" w:cs="微软雅黑" w:hint="eastAsia"/>
          <w:color w:val="000000"/>
          <w:sz w:val="36"/>
          <w:szCs w:val="36"/>
          <w:shd w:val="clear" w:color="auto" w:fill="FFFFFF"/>
        </w:rPr>
        <w:t>关于印发上海市第十二届老年人体育健身大会陆地冰壶</w:t>
      </w:r>
      <w:r>
        <w:rPr>
          <w:rFonts w:ascii="华文中宋" w:eastAsia="华文中宋" w:hAnsi="华文中宋" w:cs="微软雅黑" w:hint="eastAsia"/>
          <w:color w:val="000000"/>
          <w:sz w:val="36"/>
          <w:szCs w:val="36"/>
          <w:shd w:val="clear" w:color="auto" w:fill="FFFFFF"/>
        </w:rPr>
        <w:t>交流活动</w:t>
      </w:r>
      <w:r w:rsidRPr="00D16034">
        <w:rPr>
          <w:rFonts w:ascii="华文中宋" w:eastAsia="华文中宋" w:hAnsi="华文中宋" w:cs="微软雅黑" w:hint="eastAsia"/>
          <w:color w:val="000000"/>
          <w:sz w:val="36"/>
          <w:szCs w:val="36"/>
          <w:shd w:val="clear" w:color="auto" w:fill="FFFFFF"/>
        </w:rPr>
        <w:t>的补充通知</w:t>
      </w:r>
    </w:p>
    <w:p w14:paraId="05EA76B6" w14:textId="3B736A2B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各代表队，各仲裁、裁判员：</w:t>
      </w:r>
    </w:p>
    <w:p w14:paraId="0ED8D220" w14:textId="77777777" w:rsidR="00831494" w:rsidRDefault="001D2352">
      <w:pPr>
        <w:pStyle w:val="a3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上海市第十二届老年人体育健身大会陆地冰壶活动原定于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05-06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日的比赛时间更改为：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08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日在奉贤区体育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中心篮球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馆（南桥镇古华南路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号体育中心）举行，为确保活动顺利进行，现将有关事宜补充通知如下：</w:t>
      </w:r>
    </w:p>
    <w:p w14:paraId="2F01DD55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一、报到时间及地点</w:t>
      </w:r>
    </w:p>
    <w:p w14:paraId="7594D932" w14:textId="77F5B96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（一）报名方法：各参赛单位于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  <w:r w:rsidR="00D543BA">
        <w:rPr>
          <w:rFonts w:ascii="微软雅黑" w:eastAsia="微软雅黑" w:hAnsi="微软雅黑" w:cs="微软雅黑"/>
          <w:color w:val="000000"/>
          <w:shd w:val="clear" w:color="auto" w:fill="FFFFFF"/>
        </w:rPr>
        <w:t>24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日前将以下材料送交上海市老年人体育协会陆地冰壶委员会项目委。</w:t>
      </w:r>
    </w:p>
    <w:p w14:paraId="6A5D52C4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加盖参赛单位公章报名表一份；</w:t>
      </w:r>
    </w:p>
    <w:p w14:paraId="193D0FEF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领队签字并加盖参赛单位公章运动员自愿参赛承诺书一份；</w:t>
      </w:r>
    </w:p>
    <w:p w14:paraId="5698F86C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3.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参赛领队、教练员和队医身份证复印件，参赛运动员身份证（户籍卡）和退休证；</w:t>
      </w:r>
    </w:p>
    <w:p w14:paraId="457F34B4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4.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参赛运动员及参赛人所属老体协签字运动员参赛声明。</w:t>
      </w:r>
    </w:p>
    <w:p w14:paraId="3C15C5B1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逾期未报名或未提交材料按不参赛处理，报名后不得更改，不在参赛人员名单内的人员届时不得入场。</w:t>
      </w:r>
    </w:p>
    <w:p w14:paraId="2A4DEB26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本次比赛不收取报名费。</w:t>
      </w:r>
    </w:p>
    <w:p w14:paraId="0A42CE1A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联系人：林谋，联系电话：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18301839099 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电子邮箱：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524001242@ qq.com</w:t>
      </w:r>
    </w:p>
    <w:p w14:paraId="3FE95EE3" w14:textId="77777777" w:rsidR="00831494" w:rsidRDefault="00831494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</w:p>
    <w:p w14:paraId="76EA0114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二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比赛时间修改</w:t>
      </w:r>
    </w:p>
    <w:p w14:paraId="0A385B93" w14:textId="70E42270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lastRenderedPageBreak/>
        <w:t xml:space="preserve">　　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1.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原定于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05-06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日的比赛时间更改为：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08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日在奉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贤区体育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中心篮球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馆（南桥镇古华南路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号体育中心）举行　</w:t>
      </w:r>
    </w:p>
    <w:p w14:paraId="2F1DBAE5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</w:t>
      </w:r>
    </w:p>
    <w:p w14:paraId="2297A847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二、报名方法及队伍</w:t>
      </w:r>
    </w:p>
    <w:p w14:paraId="2F1F7167" w14:textId="20E98526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（一）以区老体协、市各系统退管委及老体协为单位组队参加。一区一队，主办区</w:t>
      </w:r>
      <w:r w:rsidR="00D16034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和浦东新区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两个队，每人限报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每项目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中的一个。</w:t>
      </w:r>
    </w:p>
    <w:p w14:paraId="644E4C71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ind w:firstLineChars="200" w:firstLine="480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（二）以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年度各区及市老年人体育协会为报名单位。</w:t>
      </w:r>
    </w:p>
    <w:p w14:paraId="2AD76497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ind w:firstLineChars="200" w:firstLine="480"/>
        <w:rPr>
          <w:rFonts w:ascii="仿宋" w:eastAsia="仿宋" w:hAnsi="仿宋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（三）各单位可</w:t>
      </w:r>
      <w:proofErr w:type="gramStart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报领队</w:t>
      </w:r>
      <w:proofErr w:type="gramEnd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 1 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人，教练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1 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人，队医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人。同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名领队、教练只能代表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个参赛单位进行报名。男子组、女子组四人冰壶可报运动员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人，替补运动员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人。运动员少于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 3 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人不得参赛且人数不得超过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人。</w:t>
      </w:r>
    </w:p>
    <w:p w14:paraId="243AD105" w14:textId="77777777" w:rsidR="00831494" w:rsidRDefault="00831494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</w:p>
    <w:p w14:paraId="7F717053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  </w:t>
      </w: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三、领队会议</w:t>
      </w:r>
    </w:p>
    <w:p w14:paraId="3DEF133E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请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日在徐汇区浦北路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270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号市老体协一楼召开领队会议（组委会有关领导及裁判长、领队、教练参加），时间：早上：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30-11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00</w:t>
      </w:r>
    </w:p>
    <w:p w14:paraId="17C20B5E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ind w:firstLine="480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</w:t>
      </w:r>
    </w:p>
    <w:p w14:paraId="0A3AC076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ind w:firstLine="480"/>
        <w:rPr>
          <w:rFonts w:ascii="微软雅黑" w:eastAsia="微软雅黑" w:hAnsi="微软雅黑" w:cs="微软雅黑"/>
          <w:color w:val="000000"/>
        </w:rPr>
      </w:pPr>
      <w:r>
        <w:rPr>
          <w:rStyle w:val="a4"/>
          <w:rFonts w:ascii="微软雅黑" w:eastAsia="微软雅黑" w:hAnsi="微软雅黑" w:cs="微软雅黑" w:hint="eastAsia"/>
          <w:color w:val="000000"/>
          <w:shd w:val="clear" w:color="auto" w:fill="FFFFFF"/>
        </w:rPr>
        <w:t>四、未尽事宜，另行通知。</w:t>
      </w:r>
    </w:p>
    <w:p w14:paraId="0AF621E6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rPr>
          <w:rFonts w:ascii="微软雅黑" w:eastAsia="微软雅黑" w:hAnsi="微软雅黑" w:cs="微软雅黑"/>
          <w:color w:val="000000"/>
        </w:rPr>
      </w:pPr>
      <w:hyperlink r:id="rId6" w:tgtFrame="http://chinalntx.sport.org.cn/gg/2023/0724/_blank" w:history="1">
        <w:r>
          <w:rPr>
            <w:rStyle w:val="a5"/>
            <w:rFonts w:ascii="微软雅黑" w:eastAsia="微软雅黑" w:hAnsi="微软雅黑" w:cs="微软雅黑" w:hint="eastAsia"/>
            <w:u w:val="none"/>
            <w:shd w:val="clear" w:color="auto" w:fill="FFFFFF"/>
          </w:rPr>
          <w:t xml:space="preserve">　</w:t>
        </w:r>
      </w:hyperlink>
    </w:p>
    <w:p w14:paraId="1F7F1C6B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jc w:val="righ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上海市第十二届老年人体育健身大会</w:t>
      </w:r>
    </w:p>
    <w:p w14:paraId="6A72009F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jc w:val="righ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陆地冰壶活动组委会</w:t>
      </w:r>
    </w:p>
    <w:p w14:paraId="328EC61A" w14:textId="77777777" w:rsidR="00831494" w:rsidRDefault="001D2352">
      <w:pPr>
        <w:pStyle w:val="a3"/>
        <w:widowControl/>
        <w:shd w:val="clear" w:color="auto" w:fill="FFFFFF"/>
        <w:spacing w:beforeAutospacing="0" w:afterAutospacing="0" w:line="408" w:lineRule="atLeast"/>
        <w:jc w:val="righ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2024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04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15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日</w:t>
      </w:r>
    </w:p>
    <w:p w14:paraId="2A52B454" w14:textId="77777777" w:rsidR="00831494" w:rsidRDefault="00831494"/>
    <w:sectPr w:rsidR="0083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A34A" w14:textId="77777777" w:rsidR="001D2352" w:rsidRDefault="001D2352" w:rsidP="00D543BA">
      <w:r>
        <w:separator/>
      </w:r>
    </w:p>
  </w:endnote>
  <w:endnote w:type="continuationSeparator" w:id="0">
    <w:p w14:paraId="2D40357A" w14:textId="77777777" w:rsidR="001D2352" w:rsidRDefault="001D2352" w:rsidP="00D5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E4B6" w14:textId="77777777" w:rsidR="001D2352" w:rsidRDefault="001D2352" w:rsidP="00D543BA">
      <w:r>
        <w:separator/>
      </w:r>
    </w:p>
  </w:footnote>
  <w:footnote w:type="continuationSeparator" w:id="0">
    <w:p w14:paraId="4EDB26B2" w14:textId="77777777" w:rsidR="001D2352" w:rsidRDefault="001D2352" w:rsidP="00D5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YzZTY5NDhlM2E4MGM3N2I3Y2YyZGYxNjU1YzA1YzcifQ=="/>
  </w:docVars>
  <w:rsids>
    <w:rsidRoot w:val="3CB751F4"/>
    <w:rsid w:val="001D2352"/>
    <w:rsid w:val="00831494"/>
    <w:rsid w:val="00D16034"/>
    <w:rsid w:val="00D543BA"/>
    <w:rsid w:val="00E8534C"/>
    <w:rsid w:val="00FD5438"/>
    <w:rsid w:val="3CB751F4"/>
    <w:rsid w:val="639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C1916"/>
  <w15:docId w15:val="{AFDB8F26-B1EE-48BE-A0E2-60E6EA5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D5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543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5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543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himg.sports.cn/Image/soft/230724/51-230H411395520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你好@明天-林</dc:creator>
  <cp:lastModifiedBy>admin</cp:lastModifiedBy>
  <cp:revision>2</cp:revision>
  <dcterms:created xsi:type="dcterms:W3CDTF">2024-04-16T01:21:00Z</dcterms:created>
  <dcterms:modified xsi:type="dcterms:W3CDTF">2024-04-16T01:21:00Z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B29651CDFC0143F0AF66C3A08CAB2B0C_11</vt:lpwstr>
  </property>
</Properties>
</file>